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A453" w14:textId="4B1F2C64" w:rsidR="009C25E3" w:rsidRPr="00A10BC5" w:rsidRDefault="00A10BC5" w:rsidP="00A10B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A10BC5">
        <w:rPr>
          <w:sz w:val="36"/>
          <w:szCs w:val="36"/>
        </w:rPr>
        <w:t>MINI BULLETIN – 23 November 2023</w:t>
      </w:r>
    </w:p>
    <w:p w14:paraId="4BC26381" w14:textId="4B4A6597" w:rsidR="00A10BC5" w:rsidRPr="00A10BC5" w:rsidRDefault="00A10BC5" w:rsidP="00A10BC5">
      <w:pPr>
        <w:pBdr>
          <w:bottom w:val="single" w:sz="4" w:space="1" w:color="auto"/>
        </w:pBdr>
        <w:spacing w:before="720" w:after="480"/>
        <w:jc w:val="center"/>
        <w:textAlignment w:val="baseline"/>
        <w:rPr>
          <w:rFonts w:eastAsia="Times New Roman"/>
          <w:b/>
          <w:bCs/>
          <w:kern w:val="36"/>
          <w:sz w:val="36"/>
          <w:szCs w:val="36"/>
        </w:rPr>
      </w:pPr>
      <w:r w:rsidRPr="00A10BC5">
        <w:rPr>
          <w:rFonts w:eastAsia="Times New Roman"/>
          <w:b/>
          <w:bCs/>
          <w:kern w:val="36"/>
          <w:sz w:val="36"/>
          <w:szCs w:val="36"/>
        </w:rPr>
        <w:t>Recording GP appointments – consolidated guidance</w:t>
      </w:r>
    </w:p>
    <w:p w14:paraId="59C6F01D" w14:textId="77777777" w:rsidR="00A10BC5" w:rsidRPr="00A10BC5" w:rsidRDefault="00A10BC5" w:rsidP="00A10BC5">
      <w:pPr>
        <w:spacing w:line="254" w:lineRule="auto"/>
        <w:rPr>
          <w:rFonts w:ascii="Arial Nova" w:hAnsi="Arial Nova"/>
          <w:b/>
          <w:bCs/>
        </w:rPr>
      </w:pPr>
      <w:r w:rsidRPr="00A10BC5">
        <w:rPr>
          <w:rFonts w:ascii="Arial Nova" w:hAnsi="Arial Nova"/>
          <w:color w:val="202A30"/>
          <w:shd w:val="clear" w:color="auto" w:fill="FFFFFF"/>
        </w:rPr>
        <w:t>Key areas for accurate appointment recording are category, service setting and mode.</w:t>
      </w:r>
    </w:p>
    <w:p w14:paraId="3FF6721C" w14:textId="77777777" w:rsidR="00A10BC5" w:rsidRDefault="00A10BC5" w:rsidP="00A10BC5">
      <w:pPr>
        <w:spacing w:line="254" w:lineRule="auto"/>
        <w:rPr>
          <w:b/>
          <w:bCs/>
        </w:rPr>
      </w:pPr>
    </w:p>
    <w:p w14:paraId="304B874A" w14:textId="77777777" w:rsidR="00A10BC5" w:rsidRDefault="00A10BC5" w:rsidP="00A10BC5">
      <w:pPr>
        <w:spacing w:line="254" w:lineRule="auto"/>
        <w:jc w:val="center"/>
        <w:rPr>
          <w:b/>
          <w:bCs/>
        </w:rPr>
      </w:pPr>
      <w:r>
        <w:rPr>
          <w:b/>
          <w:bCs/>
        </w:rPr>
        <w:t>Standardised set of national categories</w:t>
      </w:r>
    </w:p>
    <w:tbl>
      <w:tblPr>
        <w:tblW w:w="93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711"/>
      </w:tblGrid>
      <w:tr w:rsidR="00A10BC5" w14:paraId="141CD420" w14:textId="77777777" w:rsidTr="00A10BC5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91F221" w14:textId="77777777" w:rsidR="00A10BC5" w:rsidRDefault="00A10BC5" w:rsidP="00A10BC5">
            <w:pPr>
              <w:jc w:val="center"/>
              <w:rPr>
                <w:b/>
                <w:bCs/>
              </w:rPr>
            </w:pPr>
          </w:p>
        </w:tc>
        <w:tc>
          <w:tcPr>
            <w:tcW w:w="8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02CA6E" w14:textId="77777777" w:rsidR="00A10BC5" w:rsidRDefault="00A10BC5" w:rsidP="00A10BC5">
            <w:pPr>
              <w:spacing w:line="254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Context type: care related encounter (1-17)</w:t>
            </w:r>
          </w:p>
        </w:tc>
      </w:tr>
      <w:tr w:rsidR="00A10BC5" w14:paraId="22FA6740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029443" w14:textId="77777777" w:rsidR="00A10BC5" w:rsidRDefault="00A10BC5" w:rsidP="00A10BC5">
            <w:pPr>
              <w:spacing w:after="0" w:line="240" w:lineRule="auto"/>
            </w:pPr>
            <w:r>
              <w:t>1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FE9080" w14:textId="77777777" w:rsidR="00A10BC5" w:rsidRDefault="00A10BC5" w:rsidP="00A10BC5">
            <w:pPr>
              <w:spacing w:after="0" w:line="240" w:lineRule="auto"/>
            </w:pPr>
            <w:r>
              <w:t>General consultation acute</w:t>
            </w:r>
          </w:p>
        </w:tc>
      </w:tr>
      <w:tr w:rsidR="00A10BC5" w14:paraId="0E1C45A7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57D98A" w14:textId="77777777" w:rsidR="00A10BC5" w:rsidRDefault="00A10BC5" w:rsidP="00A10BC5">
            <w:pPr>
              <w:spacing w:after="0" w:line="240" w:lineRule="auto"/>
            </w:pPr>
            <w:r>
              <w:t>2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41746C" w14:textId="77777777" w:rsidR="00A10BC5" w:rsidRDefault="00A10BC5" w:rsidP="00A10BC5">
            <w:pPr>
              <w:spacing w:after="0" w:line="240" w:lineRule="auto"/>
            </w:pPr>
            <w:r>
              <w:t>General consultation routine</w:t>
            </w:r>
          </w:p>
        </w:tc>
      </w:tr>
      <w:tr w:rsidR="00A10BC5" w14:paraId="52A72185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8D93A" w14:textId="77777777" w:rsidR="00A10BC5" w:rsidRDefault="00A10BC5" w:rsidP="00A10BC5">
            <w:pPr>
              <w:spacing w:after="0" w:line="240" w:lineRule="auto"/>
            </w:pPr>
            <w:r>
              <w:t>3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283CE" w14:textId="77777777" w:rsidR="00A10BC5" w:rsidRDefault="00A10BC5" w:rsidP="00A10BC5">
            <w:pPr>
              <w:spacing w:after="0" w:line="240" w:lineRule="auto"/>
            </w:pPr>
            <w:r>
              <w:t>Planned clinics</w:t>
            </w:r>
          </w:p>
        </w:tc>
      </w:tr>
      <w:tr w:rsidR="00A10BC5" w14:paraId="035EC171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BDC12F" w14:textId="77777777" w:rsidR="00A10BC5" w:rsidRDefault="00A10BC5" w:rsidP="00A10BC5">
            <w:pPr>
              <w:spacing w:after="0" w:line="240" w:lineRule="auto"/>
            </w:pPr>
            <w:r>
              <w:t>4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A91386" w14:textId="77777777" w:rsidR="00A10BC5" w:rsidRDefault="00A10BC5" w:rsidP="00A10BC5">
            <w:pPr>
              <w:spacing w:after="0" w:line="240" w:lineRule="auto"/>
            </w:pPr>
            <w:r>
              <w:t>Planned clinical procedure</w:t>
            </w:r>
          </w:p>
        </w:tc>
      </w:tr>
      <w:tr w:rsidR="00A10BC5" w14:paraId="429258DB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FC3A5" w14:textId="77777777" w:rsidR="00A10BC5" w:rsidRDefault="00A10BC5" w:rsidP="00A10BC5">
            <w:pPr>
              <w:spacing w:after="0" w:line="240" w:lineRule="auto"/>
            </w:pPr>
            <w:r>
              <w:t>5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18899" w14:textId="77777777" w:rsidR="00A10BC5" w:rsidRDefault="00A10BC5" w:rsidP="00A10BC5">
            <w:pPr>
              <w:spacing w:after="0" w:line="240" w:lineRule="auto"/>
            </w:pPr>
            <w:r>
              <w:t>Unplanned clinical activity</w:t>
            </w:r>
          </w:p>
        </w:tc>
      </w:tr>
      <w:tr w:rsidR="00A10BC5" w14:paraId="1DF1C8D7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7AC65" w14:textId="77777777" w:rsidR="00A10BC5" w:rsidRDefault="00A10BC5" w:rsidP="00A10BC5">
            <w:pPr>
              <w:spacing w:after="0" w:line="240" w:lineRule="auto"/>
            </w:pPr>
            <w:r>
              <w:t>6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D4235" w14:textId="77777777" w:rsidR="00A10BC5" w:rsidRDefault="00A10BC5" w:rsidP="00A10BC5">
            <w:pPr>
              <w:spacing w:after="0" w:line="240" w:lineRule="auto"/>
            </w:pPr>
            <w:r>
              <w:t>Walk in</w:t>
            </w:r>
          </w:p>
        </w:tc>
      </w:tr>
      <w:tr w:rsidR="00A10BC5" w14:paraId="05907F36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2B4EC" w14:textId="77777777" w:rsidR="00A10BC5" w:rsidRDefault="00A10BC5" w:rsidP="00A10BC5">
            <w:pPr>
              <w:spacing w:after="0" w:line="240" w:lineRule="auto"/>
            </w:pPr>
            <w:r>
              <w:rPr>
                <w:i/>
                <w:iCs/>
              </w:rPr>
              <w:t>7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3B340" w14:textId="77777777" w:rsidR="00A10BC5" w:rsidRDefault="00A10BC5" w:rsidP="00A10BC5">
            <w:pPr>
              <w:spacing w:after="0" w:line="240" w:lineRule="auto"/>
            </w:pPr>
            <w:r>
              <w:t>Clinical triage</w:t>
            </w:r>
          </w:p>
        </w:tc>
      </w:tr>
      <w:tr w:rsidR="00A10BC5" w14:paraId="18184F51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CEFBF" w14:textId="77777777" w:rsidR="00A10BC5" w:rsidRDefault="00A10BC5" w:rsidP="00A10BC5">
            <w:pPr>
              <w:spacing w:after="0" w:line="240" w:lineRule="auto"/>
            </w:pPr>
            <w:r>
              <w:t>8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361D8B" w14:textId="77777777" w:rsidR="00A10BC5" w:rsidRDefault="00A10BC5" w:rsidP="00A10BC5">
            <w:pPr>
              <w:spacing w:after="0" w:line="240" w:lineRule="auto"/>
            </w:pPr>
            <w:r>
              <w:t>Home visit</w:t>
            </w:r>
          </w:p>
        </w:tc>
      </w:tr>
      <w:tr w:rsidR="00A10BC5" w14:paraId="7D27C13D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78687" w14:textId="77777777" w:rsidR="00A10BC5" w:rsidRDefault="00A10BC5" w:rsidP="00A10BC5">
            <w:pPr>
              <w:spacing w:after="0" w:line="240" w:lineRule="auto"/>
            </w:pPr>
            <w:r>
              <w:rPr>
                <w:i/>
                <w:iCs/>
              </w:rPr>
              <w:t>9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0DA68" w14:textId="77777777" w:rsidR="00A10BC5" w:rsidRDefault="00A10BC5" w:rsidP="00A10BC5">
            <w:pPr>
              <w:spacing w:after="0" w:line="240" w:lineRule="auto"/>
            </w:pPr>
            <w:r>
              <w:t>Care home visit</w:t>
            </w:r>
          </w:p>
        </w:tc>
      </w:tr>
      <w:tr w:rsidR="00A10BC5" w14:paraId="465A1B1C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D2BEE" w14:textId="77777777" w:rsidR="00A10BC5" w:rsidRDefault="00A10BC5" w:rsidP="00A10BC5">
            <w:pPr>
              <w:spacing w:after="0" w:line="240" w:lineRule="auto"/>
            </w:pPr>
            <w:r>
              <w:t>10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FB4385" w14:textId="77777777" w:rsidR="00A10BC5" w:rsidRDefault="00A10BC5" w:rsidP="00A10BC5">
            <w:pPr>
              <w:spacing w:after="0" w:line="240" w:lineRule="auto"/>
            </w:pPr>
            <w:r>
              <w:t>Group consultation and group education</w:t>
            </w:r>
          </w:p>
        </w:tc>
      </w:tr>
      <w:tr w:rsidR="00A10BC5" w14:paraId="7A262C6E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EDA31" w14:textId="77777777" w:rsidR="00A10BC5" w:rsidRDefault="00A10BC5" w:rsidP="00A10BC5">
            <w:pPr>
              <w:spacing w:after="0" w:line="240" w:lineRule="auto"/>
            </w:pPr>
            <w:r>
              <w:t>11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95352F" w14:textId="77777777" w:rsidR="00A10BC5" w:rsidRDefault="00A10BC5" w:rsidP="00A10BC5">
            <w:pPr>
              <w:spacing w:after="0" w:line="240" w:lineRule="auto"/>
            </w:pPr>
            <w:r>
              <w:t>Structured medication review</w:t>
            </w:r>
          </w:p>
        </w:tc>
      </w:tr>
      <w:tr w:rsidR="00A10BC5" w14:paraId="5D5AEAAE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3686E" w14:textId="77777777" w:rsidR="00A10BC5" w:rsidRDefault="00A10BC5" w:rsidP="00A10BC5">
            <w:pPr>
              <w:spacing w:after="0" w:line="240" w:lineRule="auto"/>
            </w:pPr>
            <w:r>
              <w:rPr>
                <w:i/>
                <w:iCs/>
              </w:rPr>
              <w:t>12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4A102A" w14:textId="77777777" w:rsidR="00A10BC5" w:rsidRDefault="00A10BC5" w:rsidP="00A10BC5">
            <w:pPr>
              <w:spacing w:after="0" w:line="240" w:lineRule="auto"/>
            </w:pPr>
            <w:r>
              <w:t>Patient contact during care home round</w:t>
            </w:r>
          </w:p>
        </w:tc>
      </w:tr>
      <w:tr w:rsidR="00A10BC5" w14:paraId="1D9B00E8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EA03BC" w14:textId="77777777" w:rsidR="00A10BC5" w:rsidRDefault="00A10BC5" w:rsidP="00A10BC5">
            <w:pPr>
              <w:spacing w:after="0" w:line="240" w:lineRule="auto"/>
            </w:pPr>
            <w:r>
              <w:t>13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9DF3B3" w14:textId="77777777" w:rsidR="00A10BC5" w:rsidRDefault="00A10BC5" w:rsidP="00A10BC5">
            <w:pPr>
              <w:spacing w:after="0" w:line="240" w:lineRule="auto"/>
            </w:pPr>
            <w:r>
              <w:t>Care home needs assessment and personalised care and support planning</w:t>
            </w:r>
          </w:p>
        </w:tc>
      </w:tr>
      <w:tr w:rsidR="00A10BC5" w14:paraId="1E91F238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E86D1" w14:textId="77777777" w:rsidR="00A10BC5" w:rsidRDefault="00A10BC5" w:rsidP="00A10BC5">
            <w:pPr>
              <w:spacing w:after="0" w:line="240" w:lineRule="auto"/>
            </w:pPr>
            <w:r>
              <w:t>14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06E528" w14:textId="77777777" w:rsidR="00A10BC5" w:rsidRDefault="00A10BC5" w:rsidP="00A10BC5">
            <w:pPr>
              <w:spacing w:after="0" w:line="240" w:lineRule="auto"/>
            </w:pPr>
            <w:r>
              <w:t>Social prescribing service</w:t>
            </w:r>
          </w:p>
        </w:tc>
      </w:tr>
      <w:tr w:rsidR="00A10BC5" w14:paraId="3889D3CD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061B25" w14:textId="77777777" w:rsidR="00A10BC5" w:rsidRDefault="00A10BC5" w:rsidP="00A10BC5">
            <w:pPr>
              <w:spacing w:after="0" w:line="240" w:lineRule="auto"/>
            </w:pPr>
            <w:r>
              <w:t>15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C3B3F" w14:textId="77777777" w:rsidR="00A10BC5" w:rsidRDefault="00A10BC5" w:rsidP="00A10BC5">
            <w:pPr>
              <w:spacing w:after="0" w:line="240" w:lineRule="auto"/>
            </w:pPr>
            <w:r>
              <w:t>Service provided by organisation external to the practice</w:t>
            </w:r>
          </w:p>
        </w:tc>
      </w:tr>
      <w:tr w:rsidR="00A10BC5" w14:paraId="520232CB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8F393D" w14:textId="77777777" w:rsidR="00A10BC5" w:rsidRDefault="00A10BC5" w:rsidP="00A10BC5">
            <w:pPr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93A3DE" w14:textId="77777777" w:rsidR="00A10BC5" w:rsidRDefault="00A10BC5" w:rsidP="00A10BC5">
            <w:pPr>
              <w:spacing w:after="0" w:line="240" w:lineRule="auto"/>
            </w:pPr>
            <w:r>
              <w:t>Non-contractual chargeable work</w:t>
            </w:r>
          </w:p>
        </w:tc>
      </w:tr>
      <w:tr w:rsidR="00A10BC5" w14:paraId="1E04812A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6389F6" w14:textId="77777777" w:rsidR="00A10BC5" w:rsidRDefault="00A10BC5" w:rsidP="00A10BC5">
            <w:pPr>
              <w:spacing w:after="0" w:line="240" w:lineRule="auto"/>
            </w:pPr>
            <w:r>
              <w:rPr>
                <w:i/>
                <w:iCs/>
              </w:rPr>
              <w:t>17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071A4" w14:textId="77777777" w:rsidR="00A10BC5" w:rsidRDefault="00A10BC5" w:rsidP="00A10BC5">
            <w:pPr>
              <w:spacing w:after="0" w:line="240" w:lineRule="auto"/>
            </w:pPr>
            <w:r>
              <w:t>Care related encounter but does not fit into </w:t>
            </w:r>
            <w:r>
              <w:rPr>
                <w:i/>
                <w:iCs/>
              </w:rPr>
              <w:t>any other category</w:t>
            </w:r>
          </w:p>
        </w:tc>
      </w:tr>
      <w:tr w:rsidR="00A10BC5" w14:paraId="7EEC69EF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DBE0E8" w14:textId="77777777" w:rsidR="00A10BC5" w:rsidRDefault="00A10BC5" w:rsidP="00A10BC5">
            <w:pPr>
              <w:spacing w:after="0" w:line="240" w:lineRule="auto"/>
            </w:pP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4FE40B" w14:textId="77777777" w:rsidR="00A10BC5" w:rsidRDefault="00A10BC5" w:rsidP="00A10BC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Context type: care related activity (18-20)</w:t>
            </w:r>
          </w:p>
        </w:tc>
      </w:tr>
      <w:tr w:rsidR="00A10BC5" w14:paraId="609F5A77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90443" w14:textId="77777777" w:rsidR="00A10BC5" w:rsidRDefault="00A10BC5" w:rsidP="00A10BC5">
            <w:pPr>
              <w:spacing w:after="0" w:line="240" w:lineRule="auto"/>
            </w:pPr>
            <w:r>
              <w:t>18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1563B8" w14:textId="77777777" w:rsidR="00A10BC5" w:rsidRDefault="00A10BC5" w:rsidP="00A10BC5">
            <w:pPr>
              <w:spacing w:after="0" w:line="240" w:lineRule="auto"/>
            </w:pPr>
            <w:r>
              <w:t>Patient clinical admin</w:t>
            </w:r>
          </w:p>
        </w:tc>
      </w:tr>
      <w:tr w:rsidR="00A10BC5" w14:paraId="06BD5D15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5E7227" w14:textId="77777777" w:rsidR="00A10BC5" w:rsidRDefault="00A10BC5" w:rsidP="00A10BC5">
            <w:pPr>
              <w:spacing w:after="0" w:line="240" w:lineRule="auto"/>
            </w:pPr>
            <w:r>
              <w:t>19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4E23BA" w14:textId="77777777" w:rsidR="00A10BC5" w:rsidRDefault="00A10BC5" w:rsidP="00A10BC5">
            <w:pPr>
              <w:spacing w:after="0" w:line="240" w:lineRule="auto"/>
            </w:pPr>
            <w:r>
              <w:t>Multidisciplinary team meeting/patient collaboration planning</w:t>
            </w:r>
          </w:p>
        </w:tc>
      </w:tr>
      <w:tr w:rsidR="00A10BC5" w14:paraId="3754A157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89F2F" w14:textId="77777777" w:rsidR="00A10BC5" w:rsidRDefault="00A10BC5" w:rsidP="00A10BC5">
            <w:pPr>
              <w:spacing w:after="0" w:line="240" w:lineRule="auto"/>
            </w:pPr>
            <w:r>
              <w:t>20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F9C86" w14:textId="77777777" w:rsidR="00A10BC5" w:rsidRDefault="00A10BC5" w:rsidP="00A10BC5">
            <w:pPr>
              <w:spacing w:after="0" w:line="240" w:lineRule="auto"/>
            </w:pPr>
            <w:r>
              <w:t>Care related activity but does not fit into any other category</w:t>
            </w:r>
          </w:p>
        </w:tc>
      </w:tr>
      <w:tr w:rsidR="00A10BC5" w14:paraId="474BAAA6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E4638" w14:textId="77777777" w:rsidR="00A10BC5" w:rsidRDefault="00A10BC5" w:rsidP="00A10BC5">
            <w:pPr>
              <w:spacing w:after="0" w:line="240" w:lineRule="auto"/>
            </w:pP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98B459" w14:textId="1F3DAC94" w:rsidR="00A10BC5" w:rsidRDefault="00A10BC5" w:rsidP="00A10BC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Context type: administration and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ractice staff activities (21-26)</w:t>
            </w:r>
          </w:p>
        </w:tc>
      </w:tr>
      <w:tr w:rsidR="00A10BC5" w14:paraId="541B7D4A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DE86DC" w14:textId="77777777" w:rsidR="00A10BC5" w:rsidRDefault="00A10BC5" w:rsidP="00A10BC5">
            <w:pPr>
              <w:spacing w:after="0" w:line="240" w:lineRule="auto"/>
            </w:pPr>
            <w:r>
              <w:t>21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E8769F" w14:textId="77777777" w:rsidR="00A10BC5" w:rsidRDefault="00A10BC5" w:rsidP="00A10BC5">
            <w:pPr>
              <w:spacing w:after="0" w:line="240" w:lineRule="auto"/>
            </w:pPr>
            <w:r>
              <w:t>Providing training/mentoring/supervising</w:t>
            </w:r>
          </w:p>
        </w:tc>
      </w:tr>
      <w:tr w:rsidR="00A10BC5" w14:paraId="51C56EE1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25D52" w14:textId="77777777" w:rsidR="00A10BC5" w:rsidRDefault="00A10BC5" w:rsidP="00A10BC5">
            <w:pPr>
              <w:spacing w:after="0" w:line="240" w:lineRule="auto"/>
            </w:pPr>
            <w:r>
              <w:t>22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2D9AD" w14:textId="77777777" w:rsidR="00A10BC5" w:rsidRDefault="00A10BC5" w:rsidP="00A10BC5">
            <w:pPr>
              <w:spacing w:after="0" w:line="240" w:lineRule="auto"/>
            </w:pPr>
            <w:r>
              <w:t>Receiving training/being the mentee/being supervised</w:t>
            </w:r>
          </w:p>
        </w:tc>
      </w:tr>
      <w:tr w:rsidR="00A10BC5" w14:paraId="2E776CC9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B8DF3" w14:textId="77777777" w:rsidR="00A10BC5" w:rsidRDefault="00A10BC5" w:rsidP="00A10BC5">
            <w:pPr>
              <w:spacing w:after="0" w:line="240" w:lineRule="auto"/>
            </w:pPr>
            <w:r>
              <w:t>23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15F71" w14:textId="556BFE41" w:rsidR="00A10BC5" w:rsidRDefault="00A10BC5" w:rsidP="00A10BC5">
            <w:pPr>
              <w:spacing w:after="0" w:line="240" w:lineRule="auto"/>
            </w:pPr>
            <w:r>
              <w:t>Business/</w:t>
            </w:r>
            <w:r>
              <w:t>P</w:t>
            </w:r>
            <w:r>
              <w:t>ractice management activities</w:t>
            </w:r>
          </w:p>
        </w:tc>
      </w:tr>
      <w:tr w:rsidR="00A10BC5" w14:paraId="332233DA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9522E0" w14:textId="77777777" w:rsidR="00A10BC5" w:rsidRDefault="00A10BC5" w:rsidP="00A10BC5">
            <w:pPr>
              <w:spacing w:after="0" w:line="240" w:lineRule="auto"/>
            </w:pPr>
            <w:r>
              <w:t>24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67CCA3" w14:textId="77777777" w:rsidR="00A10BC5" w:rsidRDefault="00A10BC5" w:rsidP="00A10BC5">
            <w:pPr>
              <w:spacing w:after="0" w:line="240" w:lineRule="auto"/>
            </w:pPr>
            <w:r>
              <w:t>Clinical housekeeping/admin</w:t>
            </w:r>
          </w:p>
        </w:tc>
      </w:tr>
      <w:tr w:rsidR="00A10BC5" w14:paraId="61F8BB21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BF33C" w14:textId="77777777" w:rsidR="00A10BC5" w:rsidRDefault="00A10BC5" w:rsidP="00A10BC5">
            <w:pPr>
              <w:spacing w:after="0" w:line="240" w:lineRule="auto"/>
            </w:pPr>
            <w:r>
              <w:t>25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EDE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1F11C0" w14:textId="77777777" w:rsidR="00A10BC5" w:rsidRDefault="00A10BC5" w:rsidP="00A10BC5">
            <w:pPr>
              <w:spacing w:after="0" w:line="240" w:lineRule="auto"/>
            </w:pPr>
            <w:r>
              <w:t>Break and staff absence</w:t>
            </w:r>
          </w:p>
        </w:tc>
      </w:tr>
      <w:tr w:rsidR="00A10BC5" w14:paraId="53DF334E" w14:textId="77777777" w:rsidTr="00A10BC5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FCCAA" w14:textId="77777777" w:rsidR="00A10BC5" w:rsidRDefault="00A10BC5" w:rsidP="00A10BC5">
            <w:pPr>
              <w:spacing w:after="0" w:line="240" w:lineRule="auto"/>
            </w:pPr>
            <w:r>
              <w:t>26</w:t>
            </w:r>
          </w:p>
        </w:tc>
        <w:tc>
          <w:tcPr>
            <w:tcW w:w="8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CB49E9" w14:textId="2347C6B6" w:rsidR="00A10BC5" w:rsidRDefault="00A10BC5" w:rsidP="00A10BC5">
            <w:pPr>
              <w:spacing w:after="0" w:line="240" w:lineRule="auto"/>
            </w:pPr>
            <w:r>
              <w:t xml:space="preserve">Admin and </w:t>
            </w:r>
            <w:r>
              <w:t>P</w:t>
            </w:r>
            <w:r>
              <w:t>ractice staff related activities but does not fit into any other category</w:t>
            </w:r>
          </w:p>
        </w:tc>
      </w:tr>
    </w:tbl>
    <w:p w14:paraId="34C01200" w14:textId="77777777" w:rsidR="00A10BC5" w:rsidRDefault="00A10BC5" w:rsidP="00A10BC5">
      <w:pPr>
        <w:spacing w:after="0" w:line="254" w:lineRule="auto"/>
        <w:rPr>
          <w:rFonts w:ascii="Calibri" w:hAnsi="Calibri" w:cs="Calibri"/>
        </w:rPr>
      </w:pPr>
      <w:r>
        <w:t>Publication reference: PRN00668</w:t>
      </w:r>
    </w:p>
    <w:p w14:paraId="477F5B99" w14:textId="77777777" w:rsidR="00A10BC5" w:rsidRDefault="00A10BC5" w:rsidP="00A10BC5">
      <w:pPr>
        <w:spacing w:line="254" w:lineRule="auto"/>
      </w:pPr>
      <w:r>
        <w:rPr>
          <w:b/>
          <w:bCs/>
        </w:rPr>
        <w:t>Date published</w:t>
      </w:r>
      <w:r>
        <w:t xml:space="preserve">: 7 </w:t>
      </w:r>
      <w:proofErr w:type="gramStart"/>
      <w:r>
        <w:t>November,</w:t>
      </w:r>
      <w:proofErr w:type="gramEnd"/>
      <w:r>
        <w:t xml:space="preserve"> 2023</w:t>
      </w:r>
    </w:p>
    <w:p w14:paraId="7BE9CF00" w14:textId="77777777" w:rsidR="00A10BC5" w:rsidRDefault="00A10BC5" w:rsidP="00A10BC5">
      <w:pPr>
        <w:spacing w:line="254" w:lineRule="auto"/>
      </w:pPr>
    </w:p>
    <w:p w14:paraId="57EA8AD8" w14:textId="77777777" w:rsidR="00A10BC5" w:rsidRDefault="00A10BC5"/>
    <w:sectPr w:rsidR="00A10BC5" w:rsidSect="00A10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49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37AA" w14:textId="77777777" w:rsidR="00A10BC5" w:rsidRDefault="00A10BC5" w:rsidP="00A10BC5">
      <w:pPr>
        <w:spacing w:after="0" w:line="240" w:lineRule="auto"/>
      </w:pPr>
      <w:r>
        <w:separator/>
      </w:r>
    </w:p>
  </w:endnote>
  <w:endnote w:type="continuationSeparator" w:id="0">
    <w:p w14:paraId="117D0E14" w14:textId="77777777" w:rsidR="00A10BC5" w:rsidRDefault="00A10BC5" w:rsidP="00A1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808F" w14:textId="77777777" w:rsidR="00A10BC5" w:rsidRDefault="00A10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103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00101" w14:textId="4C1289E3" w:rsidR="00A10BC5" w:rsidRDefault="00A10B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D6C67" w14:textId="77777777" w:rsidR="00A10BC5" w:rsidRDefault="00A10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BAB9" w14:textId="77777777" w:rsidR="00A10BC5" w:rsidRDefault="00A10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4891" w14:textId="77777777" w:rsidR="00A10BC5" w:rsidRDefault="00A10BC5" w:rsidP="00A10BC5">
      <w:pPr>
        <w:spacing w:after="0" w:line="240" w:lineRule="auto"/>
      </w:pPr>
      <w:r>
        <w:separator/>
      </w:r>
    </w:p>
  </w:footnote>
  <w:footnote w:type="continuationSeparator" w:id="0">
    <w:p w14:paraId="6C1ACB06" w14:textId="77777777" w:rsidR="00A10BC5" w:rsidRDefault="00A10BC5" w:rsidP="00A1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D39A" w14:textId="77777777" w:rsidR="00A10BC5" w:rsidRDefault="00A10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65E5" w14:textId="77777777" w:rsidR="00A10BC5" w:rsidRDefault="00A10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210" w14:textId="77777777" w:rsidR="00A10BC5" w:rsidRDefault="00A10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C5"/>
    <w:rsid w:val="00092E15"/>
    <w:rsid w:val="003B4D69"/>
    <w:rsid w:val="004D37C0"/>
    <w:rsid w:val="00667753"/>
    <w:rsid w:val="006A35D0"/>
    <w:rsid w:val="006E2A55"/>
    <w:rsid w:val="00720B0F"/>
    <w:rsid w:val="009254E9"/>
    <w:rsid w:val="009C25E3"/>
    <w:rsid w:val="00A10BC5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BBD7C"/>
  <w15:chartTrackingRefBased/>
  <w15:docId w15:val="{618845CE-ADEF-4991-A300-9AD72212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C5"/>
  </w:style>
  <w:style w:type="paragraph" w:styleId="Footer">
    <w:name w:val="footer"/>
    <w:basedOn w:val="Normal"/>
    <w:link w:val="FooterChar"/>
    <w:uiPriority w:val="99"/>
    <w:unhideWhenUsed/>
    <w:rsid w:val="00A1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2023-11-23T12:39:00Z</dcterms:created>
  <dcterms:modified xsi:type="dcterms:W3CDTF">2023-11-23T12:44:00Z</dcterms:modified>
</cp:coreProperties>
</file>