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1D" w:rsidRPr="0044501D" w:rsidRDefault="0044501D" w:rsidP="0044501D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</w:pPr>
      <w:r w:rsidRPr="0044501D"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  <w:t>Google</w:t>
      </w:r>
      <w:r w:rsidRPr="0044501D">
        <w:rPr>
          <w:rFonts w:ascii="Cambria" w:eastAsia="Times New Roman" w:hAnsi="Cambria" w:cs="Cambria"/>
          <w:b/>
          <w:bCs/>
          <w:color w:val="000000"/>
          <w:kern w:val="36"/>
          <w:sz w:val="48"/>
          <w:szCs w:val="48"/>
        </w:rPr>
        <w:t> </w:t>
      </w:r>
      <w:r w:rsidRPr="0044501D"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  <w:t xml:space="preserve">and NHS </w:t>
      </w:r>
      <w:r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  <w:t>P</w:t>
      </w:r>
      <w:r w:rsidRPr="0044501D"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  <w:t xml:space="preserve">atient </w:t>
      </w:r>
      <w:r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  <w:t>D</w:t>
      </w:r>
      <w:r w:rsidRPr="0044501D">
        <w:rPr>
          <w:rFonts w:ascii="Shree Devanagari 714" w:eastAsia="Times New Roman" w:hAnsi="Shree Devanagari 714" w:cs="Shree Devanagari 714"/>
          <w:b/>
          <w:bCs/>
          <w:color w:val="000000"/>
          <w:kern w:val="36"/>
          <w:sz w:val="48"/>
          <w:szCs w:val="48"/>
        </w:rPr>
        <w:t>ata</w:t>
      </w: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>11</w:t>
      </w:r>
      <w:r w:rsidRPr="0044501D">
        <w:rPr>
          <w:rFonts w:ascii="Cambria" w:eastAsia="Times New Roman" w:hAnsi="Cambria" w:cs="Cambria"/>
          <w:color w:val="000000"/>
        </w:rPr>
        <w:t> </w:t>
      </w:r>
      <w:r w:rsidRPr="0044501D">
        <w:rPr>
          <w:rFonts w:ascii="Shree Devanagari 714" w:eastAsia="Times New Roman" w:hAnsi="Shree Devanagari 714" w:cs="Shree Devanagari 714"/>
          <w:color w:val="000000"/>
        </w:rPr>
        <w:t>December 2018</w:t>
      </w:r>
    </w:p>
    <w:p w:rsid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The </w:t>
      </w:r>
      <w:r>
        <w:rPr>
          <w:rFonts w:ascii="Shree Devanagari 714" w:eastAsia="Times New Roman" w:hAnsi="Shree Devanagari 714" w:cs="Shree Devanagari 714"/>
          <w:color w:val="000000"/>
        </w:rPr>
        <w:t>G</w:t>
      </w:r>
      <w:r w:rsidRPr="0044501D">
        <w:rPr>
          <w:rFonts w:ascii="Shree Devanagari 714" w:eastAsia="Times New Roman" w:hAnsi="Shree Devanagari 714" w:cs="Shree Devanagari 714"/>
          <w:color w:val="000000"/>
        </w:rPr>
        <w:t>overnment has sought a “full explanation” for why an app developed using NHS patient data has been transferred to tech giant Google, where it will receive less independent oversight.</w:t>
      </w: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In response to written Parliamentary questions, </w:t>
      </w:r>
      <w:r>
        <w:rPr>
          <w:rFonts w:ascii="Shree Devanagari 714" w:eastAsia="Times New Roman" w:hAnsi="Shree Devanagari 714" w:cs="Shree Devanagari 714"/>
          <w:color w:val="000000"/>
        </w:rPr>
        <w:t>H</w:t>
      </w: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ealth </w:t>
      </w:r>
      <w:r>
        <w:rPr>
          <w:rFonts w:ascii="Shree Devanagari 714" w:eastAsia="Times New Roman" w:hAnsi="Shree Devanagari 714" w:cs="Shree Devanagari 714"/>
          <w:color w:val="000000"/>
        </w:rPr>
        <w:t>M</w:t>
      </w:r>
      <w:r w:rsidRPr="0044501D">
        <w:rPr>
          <w:rFonts w:ascii="Shree Devanagari 714" w:eastAsia="Times New Roman" w:hAnsi="Shree Devanagari 714" w:cs="Shree Devanagari 714"/>
          <w:color w:val="000000"/>
        </w:rPr>
        <w:t>inister Lord O’Shaughnessy said he had met with Google DeepMind to raise the issues.</w:t>
      </w: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He said: “We will seek a full explanation from Google about its plans, including why they have halted the </w:t>
      </w:r>
      <w:r>
        <w:rPr>
          <w:rFonts w:ascii="Shree Devanagari 714" w:eastAsia="Times New Roman" w:hAnsi="Shree Devanagari 714" w:cs="Shree Devanagari 714"/>
          <w:color w:val="000000"/>
        </w:rPr>
        <w:t>I</w:t>
      </w: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ndependent </w:t>
      </w:r>
      <w:r>
        <w:rPr>
          <w:rFonts w:ascii="Shree Devanagari 714" w:eastAsia="Times New Roman" w:hAnsi="Shree Devanagari 714" w:cs="Shree Devanagari 714"/>
          <w:color w:val="000000"/>
        </w:rPr>
        <w:t>R</w:t>
      </w: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eview </w:t>
      </w:r>
      <w:r>
        <w:rPr>
          <w:rFonts w:ascii="Shree Devanagari 714" w:eastAsia="Times New Roman" w:hAnsi="Shree Devanagari 714" w:cs="Shree Devanagari 714"/>
          <w:color w:val="000000"/>
        </w:rPr>
        <w:t>P</w:t>
      </w:r>
      <w:r w:rsidRPr="0044501D">
        <w:rPr>
          <w:rFonts w:ascii="Shree Devanagari 714" w:eastAsia="Times New Roman" w:hAnsi="Shree Devanagari 714" w:cs="Shree Devanagari 714"/>
          <w:color w:val="000000"/>
        </w:rPr>
        <w:t>anel and how they intend to replace this function.</w:t>
      </w: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>“We will work with regulators, including the Information Commissioner’s Office, and the Centre for Data Ethics and Innovation to ensure anything that happens as a result of the transfer of Streams respects patients’ privacy and complies fully with the law.”</w:t>
      </w: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 xml:space="preserve">The </w:t>
      </w:r>
      <w:r>
        <w:rPr>
          <w:rFonts w:ascii="Shree Devanagari 714" w:eastAsia="Times New Roman" w:hAnsi="Shree Devanagari 714" w:cs="Shree Devanagari 714"/>
          <w:color w:val="000000"/>
        </w:rPr>
        <w:t>G</w:t>
      </w:r>
      <w:bookmarkStart w:id="0" w:name="_GoBack"/>
      <w:bookmarkEnd w:id="0"/>
      <w:r w:rsidRPr="0044501D">
        <w:rPr>
          <w:rFonts w:ascii="Shree Devanagari 714" w:eastAsia="Times New Roman" w:hAnsi="Shree Devanagari 714" w:cs="Shree Devanagari 714"/>
          <w:color w:val="000000"/>
        </w:rPr>
        <w:t>overnment had received assurances that no identifiable patient data has been transferred from Google DeepMind as a result of the change, he said.</w:t>
      </w:r>
    </w:p>
    <w:p w:rsidR="0044501D" w:rsidRPr="0044501D" w:rsidRDefault="0044501D" w:rsidP="0044501D">
      <w:pPr>
        <w:spacing w:before="100" w:beforeAutospacing="1" w:after="100" w:afterAutospacing="1"/>
        <w:jc w:val="both"/>
        <w:rPr>
          <w:rFonts w:ascii="Shree Devanagari 714" w:eastAsia="Times New Roman" w:hAnsi="Shree Devanagari 714" w:cs="Shree Devanagari 714"/>
          <w:color w:val="000000"/>
        </w:rPr>
      </w:pPr>
      <w:r w:rsidRPr="0044501D">
        <w:rPr>
          <w:rFonts w:ascii="Shree Devanagari 714" w:eastAsia="Times New Roman" w:hAnsi="Shree Devanagari 714" w:cs="Shree Devanagari 714"/>
          <w:color w:val="000000"/>
        </w:rPr>
        <w:t>It comes as a new report [</w:t>
      </w:r>
      <w:hyperlink r:id="rId4" w:tooltip="https://reform.uk/the-reformer/making-nhs-data-work-everyone-i-value-nhs-data" w:history="1">
        <w:r w:rsidRPr="0044501D">
          <w:rPr>
            <w:rFonts w:ascii="Shree Devanagari 714" w:eastAsia="Times New Roman" w:hAnsi="Shree Devanagari 714" w:cs="Shree Devanagari 714"/>
            <w:color w:val="0000FF"/>
            <w:u w:val="single"/>
          </w:rPr>
          <w:t>https://reform.uk/the-reformer/making-nhs-data-work-everyone-i-value-nhs-data</w:t>
        </w:r>
      </w:hyperlink>
      <w:r w:rsidRPr="0044501D">
        <w:rPr>
          <w:rFonts w:ascii="Shree Devanagari 714" w:eastAsia="Times New Roman" w:hAnsi="Shree Devanagari 714" w:cs="Shree Devanagari 714"/>
          <w:color w:val="000000"/>
        </w:rPr>
        <w:t>] said that revenue from selling access to NHS patient data, which could generate an estimated £10bn a year for the service, was being put at risk by “a messy patchwork” of NHS</w:t>
      </w:r>
      <w:r w:rsidRPr="0044501D">
        <w:rPr>
          <w:rFonts w:ascii="Cambria" w:eastAsia="Times New Roman" w:hAnsi="Cambria" w:cs="Cambria"/>
          <w:color w:val="000000"/>
        </w:rPr>
        <w:t> </w:t>
      </w:r>
      <w:r w:rsidRPr="0044501D">
        <w:rPr>
          <w:rFonts w:ascii="Shree Devanagari 714" w:eastAsia="Times New Roman" w:hAnsi="Shree Devanagari 714" w:cs="Shree Devanagari 714"/>
          <w:color w:val="000000"/>
        </w:rPr>
        <w:t>partnerships with the private sector.</w:t>
      </w:r>
    </w:p>
    <w:p w:rsidR="00D42DFD" w:rsidRDefault="00D42DFD"/>
    <w:sectPr w:rsidR="00D42D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D"/>
    <w:rsid w:val="0044501D"/>
    <w:rsid w:val="0045702F"/>
    <w:rsid w:val="005E7D3E"/>
    <w:rsid w:val="00995368"/>
    <w:rsid w:val="00D42DFD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603F792F-FFBC-5B46-868C-143921D2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0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445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">
    <w:name w:val="author"/>
    <w:basedOn w:val="DefaultParagraphFont"/>
    <w:rsid w:val="0044501D"/>
  </w:style>
  <w:style w:type="character" w:customStyle="1" w:styleId="apple-converted-space">
    <w:name w:val="apple-converted-space"/>
    <w:basedOn w:val="DefaultParagraphFont"/>
    <w:rsid w:val="0044501D"/>
  </w:style>
  <w:style w:type="character" w:customStyle="1" w:styleId="date">
    <w:name w:val="date"/>
    <w:basedOn w:val="DefaultParagraphFont"/>
    <w:rsid w:val="0044501D"/>
  </w:style>
  <w:style w:type="paragraph" w:customStyle="1" w:styleId="standfirst">
    <w:name w:val="standfirst"/>
    <w:basedOn w:val="Normal"/>
    <w:rsid w:val="00445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45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reform.uk%2Fthe-reformer%2Fmaking-nhs-data-work-everyone-i-value-nhs-data&amp;data=02%7C01%7C%7C40f609f2b292467e6b1508d65f59c996%7C84df9e7fe9f640afb435aaaaaaaaaaaa%7C1%7C0%7C636801236564545701&amp;sdata=sX99R6qUfwWLFxxCq8jZoATaghUS3dbCtiZAbNop6Z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2018-12-11T17:18:00Z</dcterms:created>
  <dcterms:modified xsi:type="dcterms:W3CDTF">2018-12-11T17:20:00Z</dcterms:modified>
</cp:coreProperties>
</file>