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0E" w:rsidRDefault="00B27F0E" w:rsidP="00B27F0E">
      <w:pPr>
        <w:pStyle w:val="Title"/>
        <w:jc w:val="center"/>
      </w:pPr>
      <w:bookmarkStart w:id="0" w:name="_GoBack"/>
      <w:r>
        <w:t>10 YEAR PLAN - NHS</w:t>
      </w:r>
    </w:p>
    <w:bookmarkEnd w:id="0"/>
    <w:p w:rsidR="00B27F0E" w:rsidRPr="00B27F0E" w:rsidRDefault="00B27F0E" w:rsidP="00B27F0E">
      <w:pPr>
        <w:pBdr>
          <w:bottom w:val="single" w:sz="4" w:space="1" w:color="auto"/>
        </w:pBdr>
      </w:pPr>
    </w:p>
    <w:p w:rsidR="00B27F0E" w:rsidRDefault="00B27F0E" w:rsidP="00B27F0E">
      <w:pPr>
        <w:pStyle w:val="NormalWeb"/>
        <w:rPr>
          <w:rFonts w:ascii="Segoe UI Symbol" w:hAnsi="Segoe UI Symbol" w:cs="Calibri"/>
          <w:color w:val="000000"/>
        </w:rPr>
      </w:pP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Various workstreams are also being jointly led by arms-length body, commissioning and third sector leaders. They will be expected to come forward with initial proposals by the end of September.</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There will then be a consultation process before a plan is published in November.</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The workstreams, which have been formed by NHS England and NHS Improvement, are a key part of the NHS’s re</w:t>
      </w:r>
      <w:r>
        <w:rPr>
          <w:rFonts w:ascii="Segoe UI Symbol" w:hAnsi="Segoe UI Symbol" w:cs="Calibri"/>
          <w:color w:val="000000"/>
        </w:rPr>
        <w:t>s</w:t>
      </w:r>
      <w:r w:rsidRPr="00B27F0E">
        <w:rPr>
          <w:rFonts w:ascii="Segoe UI Symbol" w:hAnsi="Segoe UI Symbol" w:cs="Calibri"/>
          <w:color w:val="000000"/>
        </w:rPr>
        <w:t>ponse to the</w:t>
      </w:r>
      <w:r w:rsidRPr="00B27F0E">
        <w:rPr>
          <w:rStyle w:val="apple-converted-space"/>
          <w:rFonts w:ascii="Segoe UI Symbol" w:hAnsi="Segoe UI Symbol" w:cs="Calibri"/>
          <w:color w:val="000000"/>
        </w:rPr>
        <w:t> </w:t>
      </w:r>
      <w:r w:rsidRPr="00B27F0E">
        <w:rPr>
          <w:rFonts w:ascii="Segoe UI Symbol" w:hAnsi="Segoe UI Symbol" w:cs="Calibri"/>
          <w:color w:val="000000"/>
        </w:rPr>
        <w:t>prime minister’s</w:t>
      </w:r>
      <w:r w:rsidRPr="00B27F0E">
        <w:rPr>
          <w:rStyle w:val="apple-converted-space"/>
          <w:rFonts w:ascii="Segoe UI Symbol" w:hAnsi="Segoe UI Symbol" w:cs="Calibri"/>
          <w:color w:val="000000"/>
        </w:rPr>
        <w:t> </w:t>
      </w:r>
      <w:r w:rsidRPr="00B27F0E">
        <w:rPr>
          <w:rFonts w:ascii="Segoe UI Symbol" w:hAnsi="Segoe UI Symbol" w:cs="Calibri"/>
          <w:color w:val="000000"/>
        </w:rPr>
        <w:t>call for a long</w:t>
      </w:r>
      <w:r>
        <w:rPr>
          <w:rFonts w:ascii="Segoe UI Symbol" w:hAnsi="Segoe UI Symbol" w:cs="Calibri"/>
          <w:color w:val="000000"/>
        </w:rPr>
        <w:t>-</w:t>
      </w:r>
      <w:r w:rsidRPr="00B27F0E">
        <w:rPr>
          <w:rFonts w:ascii="Segoe UI Symbol" w:hAnsi="Segoe UI Symbol" w:cs="Calibri"/>
          <w:color w:val="000000"/>
        </w:rPr>
        <w:t>term NHS plan, the first five years of which have been backed by a new funding settlement.</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The following workstreams and leaders have so far been confirmed,</w:t>
      </w:r>
      <w:r w:rsidRPr="00B27F0E">
        <w:rPr>
          <w:rStyle w:val="apple-converted-space"/>
          <w:rFonts w:ascii="Segoe UI Symbol" w:hAnsi="Segoe UI Symbol" w:cs="Calibri"/>
          <w:color w:val="000000"/>
        </w:rPr>
        <w:t> </w:t>
      </w:r>
      <w:r w:rsidRPr="00B27F0E">
        <w:rPr>
          <w:rFonts w:ascii="Segoe UI Symbol" w:hAnsi="Segoe UI Symbol" w:cs="Calibri"/>
          <w:color w:val="000000"/>
        </w:rPr>
        <w:t>along with four others which cover clinical priorities, including cancer and mental health.</w:t>
      </w:r>
      <w:r w:rsidRPr="00B27F0E">
        <w:rPr>
          <w:rStyle w:val="apple-converted-space"/>
          <w:rFonts w:ascii="Segoe UI Symbol" w:hAnsi="Segoe UI Symbol" w:cs="Calibri"/>
          <w:color w:val="000000"/>
        </w:rPr>
        <w:t> </w:t>
      </w:r>
      <w:r w:rsidRPr="00B27F0E">
        <w:rPr>
          <w:rFonts w:ascii="Segoe UI Symbol" w:hAnsi="Segoe UI Symbol" w:cs="Calibri"/>
          <w:color w:val="000000"/>
        </w:rPr>
        <w:t>Up to another six workstreams may be confirmed later.</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Efficiency and productivity:</w:t>
      </w:r>
      <w:r w:rsidRPr="00B27F0E">
        <w:rPr>
          <w:rFonts w:ascii="Segoe UI Symbol" w:hAnsi="Segoe UI Symbol" w:cs="Calibri"/>
          <w:color w:val="000000"/>
        </w:rPr>
        <w:t> </w:t>
      </w:r>
      <w:r w:rsidRPr="00B27F0E">
        <w:rPr>
          <w:rFonts w:ascii="Segoe UI Symbol" w:hAnsi="Segoe UI Symbol" w:cs="Calibri"/>
          <w:color w:val="000000"/>
        </w:rPr>
        <w:br/>
      </w:r>
      <w:r w:rsidRPr="00B27F0E">
        <w:rPr>
          <w:rStyle w:val="Emphasis"/>
          <w:rFonts w:ascii="Segoe UI Symbol" w:hAnsi="Segoe UI Symbol" w:cs="Calibri"/>
          <w:color w:val="000000"/>
        </w:rPr>
        <w:t>Jeremy Marlow, executive director of operational productivity</w:t>
      </w:r>
      <w:r w:rsidRPr="00B27F0E">
        <w:rPr>
          <w:rFonts w:ascii="Segoe UI Symbol" w:hAnsi="Segoe UI Symbol" w:cs="Calibri"/>
          <w:color w:val="000000"/>
        </w:rPr>
        <w:br/>
      </w:r>
      <w:r w:rsidRPr="00B27F0E">
        <w:rPr>
          <w:rStyle w:val="Emphasis"/>
          <w:rFonts w:ascii="Segoe UI Symbol" w:hAnsi="Segoe UI Symbol" w:cs="Calibri"/>
          <w:color w:val="000000"/>
        </w:rPr>
        <w:t>Mike Deegan, chief executive of Manchester University Foundation Trust</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Workforce, training and leadership:</w:t>
      </w:r>
      <w:r w:rsidRPr="00B27F0E">
        <w:rPr>
          <w:rFonts w:ascii="Segoe UI Symbol" w:hAnsi="Segoe UI Symbol" w:cs="Calibri"/>
          <w:color w:val="000000"/>
        </w:rPr>
        <w:t> </w:t>
      </w:r>
      <w:r w:rsidRPr="00B27F0E">
        <w:rPr>
          <w:rFonts w:ascii="Segoe UI Symbol" w:hAnsi="Segoe UI Symbol" w:cs="Calibri"/>
          <w:color w:val="000000"/>
        </w:rPr>
        <w:br/>
      </w:r>
      <w:r w:rsidRPr="00B27F0E">
        <w:rPr>
          <w:rStyle w:val="Emphasis"/>
          <w:rFonts w:ascii="Segoe UI Symbol" w:hAnsi="Segoe UI Symbol" w:cs="Calibri"/>
          <w:color w:val="000000"/>
        </w:rPr>
        <w:t>Ian Cumming, CEO of Health Education England</w:t>
      </w:r>
      <w:r w:rsidRPr="00B27F0E">
        <w:rPr>
          <w:rFonts w:ascii="Segoe UI Symbol" w:hAnsi="Segoe UI Symbol" w:cs="Calibri"/>
          <w:i/>
          <w:iCs/>
          <w:color w:val="000000"/>
        </w:rPr>
        <w:br/>
      </w:r>
      <w:r w:rsidRPr="00B27F0E">
        <w:rPr>
          <w:rStyle w:val="Emphasis"/>
          <w:rFonts w:ascii="Segoe UI Symbol" w:hAnsi="Segoe UI Symbol" w:cs="Calibri"/>
          <w:color w:val="000000"/>
        </w:rPr>
        <w:t>Ruth May, executive director of nursing at NHSI</w:t>
      </w:r>
      <w:r w:rsidRPr="00B27F0E">
        <w:rPr>
          <w:rFonts w:ascii="Segoe UI Symbol" w:hAnsi="Segoe UI Symbol" w:cs="Calibri"/>
          <w:i/>
          <w:iCs/>
          <w:color w:val="000000"/>
        </w:rPr>
        <w:br/>
      </w:r>
      <w:r w:rsidRPr="00B27F0E">
        <w:rPr>
          <w:rStyle w:val="Emphasis"/>
          <w:rFonts w:ascii="Segoe UI Symbol" w:hAnsi="Segoe UI Symbol" w:cs="Calibri"/>
          <w:color w:val="000000"/>
        </w:rPr>
        <w:t>Jim Mackey, chief executive of Northumbria Healthcare FT</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Prevention, personal responsibility and health inequalities:</w:t>
      </w:r>
      <w:r w:rsidRPr="00B27F0E">
        <w:rPr>
          <w:rFonts w:ascii="Segoe UI Symbol" w:hAnsi="Segoe UI Symbol" w:cs="Calibri"/>
          <w:color w:val="000000"/>
        </w:rPr>
        <w:t> </w:t>
      </w:r>
      <w:r w:rsidRPr="00B27F0E">
        <w:rPr>
          <w:rFonts w:ascii="Segoe UI Symbol" w:hAnsi="Segoe UI Symbol" w:cs="Calibri"/>
          <w:color w:val="000000"/>
        </w:rPr>
        <w:br/>
      </w:r>
      <w:r w:rsidRPr="00B27F0E">
        <w:rPr>
          <w:rStyle w:val="Emphasis"/>
          <w:rFonts w:ascii="Segoe UI Symbol" w:hAnsi="Segoe UI Symbol" w:cs="Calibri"/>
          <w:color w:val="000000"/>
        </w:rPr>
        <w:t xml:space="preserve">Duncan </w:t>
      </w:r>
      <w:proofErr w:type="spellStart"/>
      <w:r w:rsidRPr="00B27F0E">
        <w:rPr>
          <w:rStyle w:val="Emphasis"/>
          <w:rFonts w:ascii="Segoe UI Symbol" w:hAnsi="Segoe UI Symbol" w:cs="Calibri"/>
          <w:color w:val="000000"/>
        </w:rPr>
        <w:t>Selbie</w:t>
      </w:r>
      <w:proofErr w:type="spellEnd"/>
      <w:r w:rsidRPr="00B27F0E">
        <w:rPr>
          <w:rStyle w:val="Emphasis"/>
          <w:rFonts w:ascii="Segoe UI Symbol" w:hAnsi="Segoe UI Symbol" w:cs="Calibri"/>
          <w:color w:val="000000"/>
        </w:rPr>
        <w:t>, CEO of Public Health England</w:t>
      </w:r>
      <w:r w:rsidRPr="00B27F0E">
        <w:rPr>
          <w:rFonts w:ascii="Segoe UI Symbol" w:hAnsi="Segoe UI Symbol" w:cs="Calibri"/>
          <w:i/>
          <w:iCs/>
          <w:color w:val="000000"/>
        </w:rPr>
        <w:br/>
      </w:r>
      <w:r w:rsidRPr="00B27F0E">
        <w:rPr>
          <w:rStyle w:val="Emphasis"/>
          <w:rFonts w:ascii="Segoe UI Symbol" w:hAnsi="Segoe UI Symbol" w:cs="Calibri"/>
          <w:color w:val="000000"/>
        </w:rPr>
        <w:t xml:space="preserve">Vin </w:t>
      </w:r>
      <w:proofErr w:type="spellStart"/>
      <w:r w:rsidRPr="00B27F0E">
        <w:rPr>
          <w:rStyle w:val="Emphasis"/>
          <w:rFonts w:ascii="Segoe UI Symbol" w:hAnsi="Segoe UI Symbol" w:cs="Calibri"/>
          <w:color w:val="000000"/>
        </w:rPr>
        <w:t>Diwaker</w:t>
      </w:r>
      <w:proofErr w:type="spellEnd"/>
      <w:r w:rsidRPr="00B27F0E">
        <w:rPr>
          <w:rStyle w:val="Emphasis"/>
          <w:rFonts w:ascii="Segoe UI Symbol" w:hAnsi="Segoe UI Symbol" w:cs="Calibri"/>
          <w:color w:val="000000"/>
        </w:rPr>
        <w:t>, NHS England’s regional medical director for London</w:t>
      </w:r>
      <w:r w:rsidRPr="00B27F0E">
        <w:rPr>
          <w:rFonts w:ascii="Segoe UI Symbol" w:hAnsi="Segoe UI Symbol" w:cs="Calibri"/>
          <w:i/>
          <w:iCs/>
          <w:color w:val="000000"/>
        </w:rPr>
        <w:br/>
      </w:r>
      <w:r w:rsidRPr="00B27F0E">
        <w:rPr>
          <w:rStyle w:val="Emphasis"/>
          <w:rFonts w:ascii="Segoe UI Symbol" w:hAnsi="Segoe UI Symbol" w:cs="Calibri"/>
          <w:color w:val="000000"/>
        </w:rPr>
        <w:t>Neil Churchill, director for experience, participation and equalities at NHS England</w:t>
      </w:r>
      <w:r w:rsidRPr="00B27F0E">
        <w:rPr>
          <w:rFonts w:ascii="Segoe UI Symbol" w:hAnsi="Segoe UI Symbol" w:cs="Calibri"/>
          <w:i/>
          <w:iCs/>
          <w:color w:val="000000"/>
        </w:rPr>
        <w:br/>
      </w:r>
      <w:r w:rsidRPr="00B27F0E">
        <w:rPr>
          <w:rStyle w:val="Emphasis"/>
          <w:rFonts w:ascii="Segoe UI Symbol" w:hAnsi="Segoe UI Symbol" w:cs="Calibri"/>
          <w:color w:val="000000"/>
        </w:rPr>
        <w:t>Amanda Doyle, chief clinical officer at Blackpool CCG</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Healthy childhood and maternal health:</w:t>
      </w:r>
      <w:r w:rsidRPr="00B27F0E">
        <w:rPr>
          <w:rStyle w:val="apple-converted-space"/>
          <w:rFonts w:ascii="Segoe UI Symbol" w:hAnsi="Segoe UI Symbol" w:cs="Calibri"/>
          <w:b/>
          <w:bCs/>
          <w:color w:val="000000"/>
        </w:rPr>
        <w:t> </w:t>
      </w:r>
      <w:r w:rsidRPr="00B27F0E">
        <w:rPr>
          <w:rFonts w:ascii="Segoe UI Symbol" w:hAnsi="Segoe UI Symbol" w:cs="Calibri"/>
          <w:b/>
          <w:bCs/>
          <w:color w:val="000000"/>
        </w:rPr>
        <w:br/>
      </w:r>
      <w:r w:rsidRPr="00B27F0E">
        <w:rPr>
          <w:rStyle w:val="Emphasis"/>
          <w:rFonts w:ascii="Segoe UI Symbol" w:hAnsi="Segoe UI Symbol" w:cs="Calibri"/>
          <w:color w:val="000000"/>
        </w:rPr>
        <w:t>Sarah-Jane Marsh, CEO of Birmingham Women’s and Children’s FT</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Integrated and personalised care (long-term conditions/frail elderly/dementia)</w:t>
      </w:r>
      <w:r w:rsidRPr="00B27F0E">
        <w:rPr>
          <w:rFonts w:ascii="Segoe UI Symbol" w:hAnsi="Segoe UI Symbol" w:cs="Calibri"/>
          <w:color w:val="000000"/>
        </w:rPr>
        <w:t> </w:t>
      </w:r>
      <w:r w:rsidRPr="00B27F0E">
        <w:rPr>
          <w:rFonts w:ascii="Segoe UI Symbol" w:hAnsi="Segoe UI Symbol" w:cs="Calibri"/>
          <w:color w:val="000000"/>
        </w:rPr>
        <w:br/>
      </w:r>
      <w:r w:rsidRPr="00B27F0E">
        <w:rPr>
          <w:rStyle w:val="Emphasis"/>
          <w:rFonts w:ascii="Segoe UI Symbol" w:hAnsi="Segoe UI Symbol" w:cs="Calibri"/>
          <w:color w:val="000000"/>
        </w:rPr>
        <w:t>Caroline Abrahams, charity director for Age UK</w:t>
      </w:r>
      <w:r w:rsidRPr="00B27F0E">
        <w:rPr>
          <w:rFonts w:ascii="Segoe UI Symbol" w:hAnsi="Segoe UI Symbol" w:cs="Calibri"/>
          <w:i/>
          <w:iCs/>
          <w:color w:val="000000"/>
        </w:rPr>
        <w:br/>
      </w:r>
      <w:r w:rsidRPr="00B27F0E">
        <w:rPr>
          <w:rStyle w:val="Emphasis"/>
          <w:rFonts w:ascii="Segoe UI Symbol" w:hAnsi="Segoe UI Symbol" w:cs="Calibri"/>
          <w:color w:val="000000"/>
        </w:rPr>
        <w:t>Julian Hartley, CEO of Leeds Teaching Hospitals Trust</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lastRenderedPageBreak/>
        <w:t>Digital and technology:</w:t>
      </w:r>
      <w:r w:rsidRPr="00B27F0E">
        <w:rPr>
          <w:rStyle w:val="apple-converted-space"/>
          <w:rFonts w:ascii="Segoe UI Symbol" w:hAnsi="Segoe UI Symbol" w:cs="Calibri"/>
          <w:b/>
          <w:bCs/>
          <w:color w:val="000000"/>
        </w:rPr>
        <w:t> </w:t>
      </w:r>
      <w:r w:rsidRPr="00B27F0E">
        <w:rPr>
          <w:rFonts w:ascii="Segoe UI Symbol" w:hAnsi="Segoe UI Symbol" w:cs="Calibri"/>
          <w:b/>
          <w:bCs/>
          <w:color w:val="000000"/>
        </w:rPr>
        <w:br/>
      </w:r>
      <w:r w:rsidRPr="00B27F0E">
        <w:rPr>
          <w:rStyle w:val="Emphasis"/>
          <w:rFonts w:ascii="Segoe UI Symbol" w:hAnsi="Segoe UI Symbol" w:cs="Calibri"/>
          <w:color w:val="000000"/>
        </w:rPr>
        <w:t>Simon Eccles, chief clinical information officer at NHS England</w:t>
      </w:r>
      <w:r w:rsidRPr="00B27F0E">
        <w:rPr>
          <w:rFonts w:ascii="Segoe UI Symbol" w:hAnsi="Segoe UI Symbol" w:cs="Calibri"/>
          <w:i/>
          <w:iCs/>
          <w:color w:val="000000"/>
        </w:rPr>
        <w:br/>
      </w:r>
      <w:r w:rsidRPr="00B27F0E">
        <w:rPr>
          <w:rStyle w:val="Emphasis"/>
          <w:rFonts w:ascii="Segoe UI Symbol" w:hAnsi="Segoe UI Symbol" w:cs="Calibri"/>
          <w:color w:val="000000"/>
        </w:rPr>
        <w:t>Sarah Wilkinson, CEO of NHS Digital</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Primary care:</w:t>
      </w:r>
      <w:r w:rsidRPr="00B27F0E">
        <w:rPr>
          <w:rStyle w:val="apple-converted-space"/>
          <w:rFonts w:ascii="Segoe UI Symbol" w:hAnsi="Segoe UI Symbol" w:cs="Calibri"/>
          <w:b/>
          <w:bCs/>
          <w:color w:val="000000"/>
        </w:rPr>
        <w:t> </w:t>
      </w:r>
      <w:r w:rsidRPr="00B27F0E">
        <w:rPr>
          <w:rFonts w:ascii="Segoe UI Symbol" w:hAnsi="Segoe UI Symbol" w:cs="Calibri"/>
          <w:b/>
          <w:bCs/>
          <w:color w:val="000000"/>
        </w:rPr>
        <w:br/>
      </w:r>
      <w:r w:rsidRPr="00B27F0E">
        <w:rPr>
          <w:rStyle w:val="Emphasis"/>
          <w:rFonts w:ascii="Segoe UI Symbol" w:hAnsi="Segoe UI Symbol" w:cs="Calibri"/>
          <w:color w:val="000000"/>
        </w:rPr>
        <w:t>Dominic Hardy, NHS England’s national director for primary care</w:t>
      </w:r>
      <w:r w:rsidRPr="00B27F0E">
        <w:rPr>
          <w:rFonts w:ascii="Segoe UI Symbol" w:hAnsi="Segoe UI Symbol" w:cs="Calibri"/>
          <w:i/>
          <w:iCs/>
          <w:color w:val="000000"/>
        </w:rPr>
        <w:br/>
      </w:r>
      <w:r w:rsidRPr="00B27F0E">
        <w:rPr>
          <w:rStyle w:val="Emphasis"/>
          <w:rFonts w:ascii="Segoe UI Symbol" w:hAnsi="Segoe UI Symbol" w:cs="Calibri"/>
          <w:color w:val="000000"/>
        </w:rPr>
        <w:t>Amanda Doyle, chief clinical officer of Blackpool CCG</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Research and innovation:</w:t>
      </w:r>
      <w:r w:rsidRPr="00B27F0E">
        <w:rPr>
          <w:rStyle w:val="apple-converted-space"/>
          <w:rFonts w:ascii="Segoe UI Symbol" w:hAnsi="Segoe UI Symbol" w:cs="Calibri"/>
          <w:b/>
          <w:bCs/>
          <w:color w:val="000000"/>
        </w:rPr>
        <w:t> </w:t>
      </w:r>
      <w:r w:rsidRPr="00B27F0E">
        <w:rPr>
          <w:rFonts w:ascii="Segoe UI Symbol" w:hAnsi="Segoe UI Symbol" w:cs="Calibri"/>
          <w:b/>
          <w:bCs/>
          <w:color w:val="000000"/>
        </w:rPr>
        <w:br/>
      </w:r>
      <w:r w:rsidRPr="00B27F0E">
        <w:rPr>
          <w:rStyle w:val="Emphasis"/>
          <w:rFonts w:ascii="Segoe UI Symbol" w:hAnsi="Segoe UI Symbol" w:cs="Calibri"/>
          <w:color w:val="000000"/>
        </w:rPr>
        <w:t>Sam Roberts, director for innovation and life sciences at NHS England</w:t>
      </w:r>
      <w:r w:rsidRPr="00B27F0E">
        <w:rPr>
          <w:rFonts w:ascii="Segoe UI Symbol" w:hAnsi="Segoe UI Symbol" w:cs="Calibri"/>
          <w:i/>
          <w:iCs/>
          <w:color w:val="000000"/>
        </w:rPr>
        <w:br/>
      </w:r>
      <w:r w:rsidRPr="00B27F0E">
        <w:rPr>
          <w:rStyle w:val="Emphasis"/>
          <w:rFonts w:ascii="Segoe UI Symbol" w:hAnsi="Segoe UI Symbol" w:cs="Calibri"/>
          <w:color w:val="000000"/>
        </w:rPr>
        <w:t>Professor Tony Young, national clinical director for innovation</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Clinical standards and performance targets:</w:t>
      </w:r>
      <w:r w:rsidRPr="00B27F0E">
        <w:rPr>
          <w:rStyle w:val="apple-converted-space"/>
          <w:rFonts w:ascii="Segoe UI Symbol" w:hAnsi="Segoe UI Symbol" w:cs="Calibri"/>
          <w:b/>
          <w:bCs/>
          <w:color w:val="000000"/>
        </w:rPr>
        <w:t> </w:t>
      </w:r>
      <w:r w:rsidRPr="00B27F0E">
        <w:rPr>
          <w:rFonts w:ascii="Segoe UI Symbol" w:hAnsi="Segoe UI Symbol" w:cs="Calibri"/>
          <w:b/>
          <w:bCs/>
          <w:color w:val="000000"/>
        </w:rPr>
        <w:br/>
      </w:r>
      <w:r w:rsidRPr="00B27F0E">
        <w:rPr>
          <w:rStyle w:val="Emphasis"/>
          <w:rFonts w:ascii="Segoe UI Symbol" w:hAnsi="Segoe UI Symbol" w:cs="Calibri"/>
          <w:color w:val="000000"/>
        </w:rPr>
        <w:t xml:space="preserve">Stephen </w:t>
      </w:r>
      <w:proofErr w:type="spellStart"/>
      <w:r w:rsidRPr="00B27F0E">
        <w:rPr>
          <w:rStyle w:val="Emphasis"/>
          <w:rFonts w:ascii="Segoe UI Symbol" w:hAnsi="Segoe UI Symbol" w:cs="Calibri"/>
          <w:color w:val="000000"/>
        </w:rPr>
        <w:t>Powis</w:t>
      </w:r>
      <w:proofErr w:type="spellEnd"/>
      <w:r w:rsidRPr="00B27F0E">
        <w:rPr>
          <w:rStyle w:val="Emphasis"/>
          <w:rFonts w:ascii="Segoe UI Symbol" w:hAnsi="Segoe UI Symbol" w:cs="Calibri"/>
          <w:color w:val="000000"/>
        </w:rPr>
        <w:t>, medical director of NHS England</w:t>
      </w:r>
      <w:r w:rsidRPr="00B27F0E">
        <w:rPr>
          <w:rFonts w:ascii="Segoe UI Symbol" w:hAnsi="Segoe UI Symbol" w:cs="Calibri"/>
          <w:i/>
          <w:iCs/>
          <w:color w:val="000000"/>
        </w:rPr>
        <w:br/>
      </w:r>
      <w:r w:rsidRPr="00B27F0E">
        <w:rPr>
          <w:rStyle w:val="Emphasis"/>
          <w:rFonts w:ascii="Segoe UI Symbol" w:hAnsi="Segoe UI Symbol" w:cs="Calibri"/>
          <w:color w:val="000000"/>
        </w:rPr>
        <w:t>Carrie MacEwan, chair of the Academy of Medical Royal Colleges</w:t>
      </w:r>
    </w:p>
    <w:p w:rsidR="00B27F0E" w:rsidRPr="00B27F0E" w:rsidRDefault="00B27F0E" w:rsidP="00B27F0E">
      <w:pPr>
        <w:pStyle w:val="NormalWeb"/>
        <w:rPr>
          <w:rFonts w:ascii="Segoe UI Symbol" w:hAnsi="Segoe UI Symbol" w:cs="Calibri"/>
          <w:color w:val="000000"/>
        </w:rPr>
      </w:pPr>
      <w:r w:rsidRPr="00B27F0E">
        <w:rPr>
          <w:rStyle w:val="Strong"/>
          <w:rFonts w:ascii="Segoe UI Symbol" w:hAnsi="Segoe UI Symbol" w:cs="Calibri"/>
          <w:color w:val="000000"/>
        </w:rPr>
        <w:t>Engagement and processes (including NHS Assembly):</w:t>
      </w:r>
      <w:r w:rsidRPr="00B27F0E">
        <w:rPr>
          <w:rStyle w:val="apple-converted-space"/>
          <w:rFonts w:ascii="Segoe UI Symbol" w:hAnsi="Segoe UI Symbol" w:cs="Calibri"/>
          <w:b/>
          <w:bCs/>
          <w:color w:val="000000"/>
        </w:rPr>
        <w:t> </w:t>
      </w:r>
      <w:r w:rsidRPr="00B27F0E">
        <w:rPr>
          <w:rFonts w:ascii="Segoe UI Symbol" w:hAnsi="Segoe UI Symbol" w:cs="Calibri"/>
          <w:b/>
          <w:bCs/>
          <w:color w:val="000000"/>
        </w:rPr>
        <w:br/>
      </w:r>
      <w:r w:rsidRPr="00B27F0E">
        <w:rPr>
          <w:rStyle w:val="Emphasis"/>
          <w:rFonts w:ascii="Segoe UI Symbol" w:hAnsi="Segoe UI Symbol" w:cs="Calibri"/>
          <w:color w:val="000000"/>
        </w:rPr>
        <w:t>Simon Enright, director of communications at NHS England</w:t>
      </w:r>
      <w:r w:rsidRPr="00B27F0E">
        <w:rPr>
          <w:rFonts w:ascii="Segoe UI Symbol" w:hAnsi="Segoe UI Symbol" w:cs="Calibri"/>
          <w:i/>
          <w:iCs/>
          <w:color w:val="000000"/>
        </w:rPr>
        <w:br/>
      </w:r>
      <w:r w:rsidRPr="00B27F0E">
        <w:rPr>
          <w:rStyle w:val="Emphasis"/>
          <w:rFonts w:ascii="Segoe UI Symbol" w:hAnsi="Segoe UI Symbol" w:cs="Calibri"/>
          <w:color w:val="000000"/>
        </w:rPr>
        <w:t>Sian Jarvis, executive director of external affairs at NHS Improvement</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The national bodies are still in the process of confirming all the workstreams, as well as the leaders and contributors for the confirmed workstreams.</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National leaders</w:t>
      </w:r>
      <w:r w:rsidRPr="00B27F0E">
        <w:rPr>
          <w:rStyle w:val="apple-converted-space"/>
          <w:rFonts w:ascii="Segoe UI Symbol" w:hAnsi="Segoe UI Symbol" w:cs="Calibri"/>
          <w:color w:val="000000"/>
        </w:rPr>
        <w:t> </w:t>
      </w:r>
      <w:r w:rsidRPr="00B27F0E">
        <w:rPr>
          <w:rFonts w:ascii="Segoe UI Symbol" w:hAnsi="Segoe UI Symbol" w:cs="Calibri"/>
          <w:color w:val="000000"/>
        </w:rPr>
        <w:t>said they would set up a new “NHS assembly”</w:t>
      </w:r>
      <w:r w:rsidRPr="00B27F0E">
        <w:rPr>
          <w:rStyle w:val="apple-converted-space"/>
          <w:rFonts w:ascii="Segoe UI Symbol" w:hAnsi="Segoe UI Symbol" w:cs="Calibri"/>
          <w:color w:val="000000"/>
        </w:rPr>
        <w:t> </w:t>
      </w:r>
      <w:r w:rsidRPr="00B27F0E">
        <w:rPr>
          <w:rFonts w:ascii="Segoe UI Symbol" w:hAnsi="Segoe UI Symbol" w:cs="Calibri"/>
          <w:color w:val="000000"/>
        </w:rPr>
        <w:t>to help co-design the long</w:t>
      </w:r>
      <w:r>
        <w:rPr>
          <w:rFonts w:ascii="Segoe UI Symbol" w:hAnsi="Segoe UI Symbol" w:cs="Calibri"/>
          <w:color w:val="000000"/>
        </w:rPr>
        <w:t>-</w:t>
      </w:r>
      <w:r w:rsidRPr="00B27F0E">
        <w:rPr>
          <w:rFonts w:ascii="Segoe UI Symbol" w:hAnsi="Segoe UI Symbol" w:cs="Calibri"/>
          <w:color w:val="000000"/>
        </w:rPr>
        <w:t>term plan, drawn from a wide range of local leaders, patient and staff organisations, and the voluntary sector, among others.</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The range of personnel involved in the workstreams appears to be aimed at addressing that concern.</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Contributors to the workforce agenda will also include Janet Davies, CEO of the Royal Coll</w:t>
      </w:r>
      <w:r>
        <w:rPr>
          <w:rFonts w:ascii="Segoe UI Symbol" w:hAnsi="Segoe UI Symbol" w:cs="Calibri"/>
          <w:color w:val="000000"/>
        </w:rPr>
        <w:t>e</w:t>
      </w:r>
      <w:r w:rsidRPr="00B27F0E">
        <w:rPr>
          <w:rFonts w:ascii="Segoe UI Symbol" w:hAnsi="Segoe UI Symbol" w:cs="Calibri"/>
          <w:color w:val="000000"/>
        </w:rPr>
        <w:t xml:space="preserve">ge of Nursing, and Nish </w:t>
      </w:r>
      <w:proofErr w:type="spellStart"/>
      <w:r w:rsidRPr="00B27F0E">
        <w:rPr>
          <w:rFonts w:ascii="Segoe UI Symbol" w:hAnsi="Segoe UI Symbol" w:cs="Calibri"/>
          <w:color w:val="000000"/>
        </w:rPr>
        <w:t>Manek</w:t>
      </w:r>
      <w:proofErr w:type="spellEnd"/>
      <w:r w:rsidRPr="00B27F0E">
        <w:rPr>
          <w:rFonts w:ascii="Segoe UI Symbol" w:hAnsi="Segoe UI Symbol" w:cs="Calibri"/>
          <w:color w:val="000000"/>
        </w:rPr>
        <w:t>, founder of Next Generation GP. Tara Donnelly, of the Health Innovation Network, and Roland Sinker, CEO of Cambridge University Hospitals FT, will be involved in the research and innovation work, and Amanda Pritchard, CEO of Guy’s and St Thomas’ FT will contribute to clinical standards.</w:t>
      </w:r>
    </w:p>
    <w:p w:rsidR="00B27F0E" w:rsidRPr="00B27F0E" w:rsidRDefault="00B27F0E" w:rsidP="00B27F0E">
      <w:pPr>
        <w:pStyle w:val="NormalWeb"/>
        <w:rPr>
          <w:rFonts w:ascii="Segoe UI Symbol" w:hAnsi="Segoe UI Symbol" w:cs="Calibri"/>
          <w:color w:val="000000"/>
        </w:rPr>
      </w:pPr>
      <w:r w:rsidRPr="00B27F0E">
        <w:rPr>
          <w:rFonts w:ascii="Segoe UI Symbol" w:hAnsi="Segoe UI Symbol" w:cs="Calibri"/>
          <w:color w:val="000000"/>
        </w:rPr>
        <w:t>Rachel Power, CEO of the Patients Association and</w:t>
      </w:r>
      <w:r w:rsidRPr="00B27F0E">
        <w:rPr>
          <w:rStyle w:val="apple-converted-space"/>
          <w:rFonts w:ascii="Segoe UI Symbol" w:hAnsi="Segoe UI Symbol" w:cs="Calibri"/>
          <w:color w:val="000000"/>
        </w:rPr>
        <w:t> </w:t>
      </w:r>
      <w:r w:rsidRPr="00B27F0E">
        <w:rPr>
          <w:rStyle w:val="Strong"/>
          <w:rFonts w:ascii="Segoe UI Symbol" w:hAnsi="Segoe UI Symbol" w:cs="Calibri"/>
          <w:color w:val="000000"/>
        </w:rPr>
        <w:t>Imelda Redmond, national director of Healthwatch England, will work on engagement and processes,</w:t>
      </w:r>
      <w:r w:rsidRPr="00B27F0E">
        <w:rPr>
          <w:rStyle w:val="apple-converted-space"/>
          <w:rFonts w:ascii="Segoe UI Symbol" w:hAnsi="Segoe UI Symbol" w:cs="Calibri"/>
          <w:color w:val="000000"/>
        </w:rPr>
        <w:t> </w:t>
      </w:r>
      <w:r w:rsidRPr="00B27F0E">
        <w:rPr>
          <w:rFonts w:ascii="Segoe UI Symbol" w:hAnsi="Segoe UI Symbol" w:cs="Calibri"/>
          <w:color w:val="000000"/>
        </w:rPr>
        <w:t>children’s commissioner Anne Longfield will support the healthy childhood workstream, and Matthew Winn, chair of the Community Network and CEO of Cambridgeshire Community Services Trust, will contribute to the integrated care work.</w:t>
      </w:r>
    </w:p>
    <w:p w:rsidR="00B27F0E" w:rsidRPr="00B27F0E" w:rsidRDefault="00B27F0E" w:rsidP="00B27F0E">
      <w:pPr>
        <w:pStyle w:val="NormalWeb"/>
        <w:rPr>
          <w:rFonts w:ascii="Segoe UI Symbol" w:hAnsi="Segoe UI Symbol"/>
        </w:rPr>
      </w:pPr>
      <w:r w:rsidRPr="00B27F0E">
        <w:rPr>
          <w:rFonts w:ascii="Segoe UI Symbol" w:hAnsi="Segoe UI Symbol" w:cs="Calibri"/>
          <w:color w:val="000000"/>
        </w:rPr>
        <w:t xml:space="preserve">Steve Dunn, CEO of West Suffolk FT, will be involved in the digital workstream, and </w:t>
      </w:r>
      <w:proofErr w:type="spellStart"/>
      <w:r w:rsidRPr="00B27F0E">
        <w:rPr>
          <w:rFonts w:ascii="Segoe UI Symbol" w:hAnsi="Segoe UI Symbol" w:cs="Calibri"/>
          <w:color w:val="000000"/>
        </w:rPr>
        <w:t>Navina</w:t>
      </w:r>
      <w:proofErr w:type="spellEnd"/>
      <w:r w:rsidRPr="00B27F0E">
        <w:rPr>
          <w:rFonts w:ascii="Segoe UI Symbol" w:hAnsi="Segoe UI Symbol" w:cs="Calibri"/>
          <w:color w:val="000000"/>
        </w:rPr>
        <w:t xml:space="preserve"> Evans, CEO of East London FT, on workforce.</w:t>
      </w:r>
    </w:p>
    <w:sectPr w:rsidR="00B27F0E" w:rsidRPr="00B27F0E"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0E"/>
    <w:rsid w:val="0045702F"/>
    <w:rsid w:val="005E7D3E"/>
    <w:rsid w:val="00995368"/>
    <w:rsid w:val="00B27F0E"/>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33F2"/>
  <w14:defaultImageDpi w14:val="32767"/>
  <w15:chartTrackingRefBased/>
  <w15:docId w15:val="{1A5533B0-4B30-FE4A-BAE1-281D8445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F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F0E"/>
  </w:style>
  <w:style w:type="character" w:styleId="Strong">
    <w:name w:val="Strong"/>
    <w:basedOn w:val="DefaultParagraphFont"/>
    <w:uiPriority w:val="22"/>
    <w:qFormat/>
    <w:rsid w:val="00B27F0E"/>
    <w:rPr>
      <w:b/>
      <w:bCs/>
    </w:rPr>
  </w:style>
  <w:style w:type="character" w:styleId="Emphasis">
    <w:name w:val="Emphasis"/>
    <w:basedOn w:val="DefaultParagraphFont"/>
    <w:uiPriority w:val="20"/>
    <w:qFormat/>
    <w:rsid w:val="00B27F0E"/>
    <w:rPr>
      <w:i/>
      <w:iCs/>
    </w:rPr>
  </w:style>
  <w:style w:type="paragraph" w:styleId="Title">
    <w:name w:val="Title"/>
    <w:basedOn w:val="Normal"/>
    <w:next w:val="Normal"/>
    <w:link w:val="TitleChar"/>
    <w:uiPriority w:val="10"/>
    <w:qFormat/>
    <w:rsid w:val="00B27F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F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79285">
      <w:bodyDiv w:val="1"/>
      <w:marLeft w:val="0"/>
      <w:marRight w:val="0"/>
      <w:marTop w:val="0"/>
      <w:marBottom w:val="0"/>
      <w:divBdr>
        <w:top w:val="none" w:sz="0" w:space="0" w:color="auto"/>
        <w:left w:val="none" w:sz="0" w:space="0" w:color="auto"/>
        <w:bottom w:val="none" w:sz="0" w:space="0" w:color="auto"/>
        <w:right w:val="none" w:sz="0" w:space="0" w:color="auto"/>
      </w:divBdr>
      <w:divsChild>
        <w:div w:id="2009165740">
          <w:marLeft w:val="0"/>
          <w:marRight w:val="0"/>
          <w:marTop w:val="0"/>
          <w:marBottom w:val="0"/>
          <w:divBdr>
            <w:top w:val="none" w:sz="0" w:space="0" w:color="auto"/>
            <w:left w:val="none" w:sz="0" w:space="0" w:color="auto"/>
            <w:bottom w:val="none" w:sz="0" w:space="0" w:color="auto"/>
            <w:right w:val="none" w:sz="0" w:space="0" w:color="auto"/>
          </w:divBdr>
        </w:div>
        <w:div w:id="1998531643">
          <w:marLeft w:val="0"/>
          <w:marRight w:val="0"/>
          <w:marTop w:val="0"/>
          <w:marBottom w:val="0"/>
          <w:divBdr>
            <w:top w:val="none" w:sz="0" w:space="0" w:color="auto"/>
            <w:left w:val="none" w:sz="0" w:space="0" w:color="auto"/>
            <w:bottom w:val="none" w:sz="0" w:space="0" w:color="auto"/>
            <w:right w:val="none" w:sz="0" w:space="0" w:color="auto"/>
          </w:divBdr>
          <w:divsChild>
            <w:div w:id="11069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2018-08-10T16:21:00Z</dcterms:created>
  <dcterms:modified xsi:type="dcterms:W3CDTF">2018-08-10T16:23:00Z</dcterms:modified>
</cp:coreProperties>
</file>